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8" w:rsidRDefault="005408A8" w:rsidP="005408A8">
      <w:pPr>
        <w:spacing w:after="0" w:line="240" w:lineRule="auto"/>
        <w:ind w:left="1327" w:right="525"/>
        <w:jc w:val="right"/>
        <w:rPr>
          <w:color w:val="auto"/>
        </w:rPr>
      </w:pPr>
      <w:bookmarkStart w:id="0" w:name="_Hlk92108041"/>
      <w:bookmarkStart w:id="1" w:name="_Hlk81918069"/>
      <w:bookmarkStart w:id="2" w:name="_GoBack"/>
      <w:bookmarkEnd w:id="2"/>
      <w:r>
        <w:rPr>
          <w:color w:val="auto"/>
        </w:rPr>
        <w:t>Załącznik nr 1</w:t>
      </w:r>
    </w:p>
    <w:p w:rsidR="005408A8" w:rsidRDefault="005408A8" w:rsidP="005408A8">
      <w:pPr>
        <w:spacing w:after="0" w:line="240" w:lineRule="auto"/>
        <w:ind w:left="1327" w:right="525"/>
        <w:jc w:val="right"/>
        <w:rPr>
          <w:color w:val="auto"/>
        </w:rPr>
      </w:pPr>
      <w:r>
        <w:rPr>
          <w:color w:val="auto"/>
        </w:rPr>
        <w:t xml:space="preserve">do zarządzenia Dyrektora MDK „Południe” </w:t>
      </w:r>
    </w:p>
    <w:p w:rsidR="005408A8" w:rsidRPr="000413E6" w:rsidRDefault="005408A8" w:rsidP="005408A8">
      <w:pPr>
        <w:spacing w:after="0" w:line="240" w:lineRule="auto"/>
        <w:ind w:left="1327" w:right="525"/>
        <w:jc w:val="right"/>
        <w:rPr>
          <w:color w:val="auto"/>
        </w:rPr>
      </w:pPr>
      <w:r w:rsidRPr="008F7FC9">
        <w:rPr>
          <w:color w:val="auto"/>
        </w:rPr>
        <w:t xml:space="preserve">nr </w:t>
      </w:r>
      <w:r>
        <w:rPr>
          <w:color w:val="auto"/>
        </w:rPr>
        <w:t>01</w:t>
      </w:r>
      <w:r w:rsidRPr="000413E6">
        <w:rPr>
          <w:color w:val="auto"/>
        </w:rPr>
        <w:t xml:space="preserve"> z dnia </w:t>
      </w:r>
      <w:r>
        <w:rPr>
          <w:color w:val="auto"/>
        </w:rPr>
        <w:t>5</w:t>
      </w:r>
      <w:r w:rsidRPr="000413E6">
        <w:rPr>
          <w:color w:val="auto"/>
        </w:rPr>
        <w:t xml:space="preserve"> </w:t>
      </w:r>
      <w:r>
        <w:rPr>
          <w:color w:val="auto"/>
        </w:rPr>
        <w:t>stycznia</w:t>
      </w:r>
      <w:r w:rsidRPr="000413E6">
        <w:rPr>
          <w:color w:val="auto"/>
        </w:rPr>
        <w:t xml:space="preserve"> 202</w:t>
      </w:r>
      <w:r>
        <w:rPr>
          <w:color w:val="auto"/>
        </w:rPr>
        <w:t>3</w:t>
      </w:r>
      <w:r w:rsidRPr="000413E6">
        <w:rPr>
          <w:color w:val="auto"/>
        </w:rPr>
        <w:t xml:space="preserve"> r.</w:t>
      </w:r>
    </w:p>
    <w:p w:rsidR="005408A8" w:rsidRDefault="005408A8" w:rsidP="005408A8">
      <w:pPr>
        <w:spacing w:after="0" w:line="240" w:lineRule="auto"/>
        <w:ind w:left="1327" w:right="525"/>
        <w:jc w:val="right"/>
        <w:rPr>
          <w:color w:val="auto"/>
        </w:rPr>
      </w:pPr>
    </w:p>
    <w:p w:rsidR="005408A8" w:rsidRDefault="005408A8" w:rsidP="005408A8">
      <w:pPr>
        <w:spacing w:after="0" w:line="240" w:lineRule="auto"/>
        <w:ind w:left="1327" w:right="525"/>
        <w:jc w:val="left"/>
        <w:rPr>
          <w:b/>
          <w:color w:val="auto"/>
        </w:rPr>
      </w:pPr>
    </w:p>
    <w:p w:rsidR="005408A8" w:rsidRDefault="005408A8" w:rsidP="005408A8">
      <w:pPr>
        <w:spacing w:after="0" w:line="240" w:lineRule="auto"/>
        <w:ind w:left="1327" w:right="525"/>
        <w:jc w:val="center"/>
        <w:rPr>
          <w:b/>
          <w:color w:val="auto"/>
        </w:rPr>
      </w:pPr>
      <w:r>
        <w:rPr>
          <w:b/>
          <w:color w:val="auto"/>
        </w:rPr>
        <w:t>Zasady odpłatności za zajęcia, warsztaty i imprezy</w:t>
      </w:r>
    </w:p>
    <w:p w:rsidR="005408A8" w:rsidRDefault="005408A8" w:rsidP="005408A8">
      <w:pPr>
        <w:spacing w:after="0" w:line="240" w:lineRule="auto"/>
        <w:ind w:left="1327" w:right="525"/>
        <w:jc w:val="center"/>
        <w:rPr>
          <w:color w:val="auto"/>
        </w:rPr>
      </w:pPr>
      <w:r>
        <w:rPr>
          <w:color w:val="auto"/>
        </w:rPr>
        <w:t>(od 5 stycznia 2023 r.)</w:t>
      </w:r>
    </w:p>
    <w:p w:rsidR="009A6B8B" w:rsidRPr="00A82634" w:rsidRDefault="009A6B8B" w:rsidP="00CA1FB9">
      <w:pPr>
        <w:spacing w:after="0" w:line="240" w:lineRule="auto"/>
        <w:ind w:left="1327" w:right="525"/>
        <w:jc w:val="center"/>
        <w:rPr>
          <w:color w:val="auto"/>
        </w:rPr>
      </w:pPr>
    </w:p>
    <w:bookmarkEnd w:id="0"/>
    <w:bookmarkEnd w:id="1"/>
    <w:p w:rsidR="00265AA2" w:rsidRDefault="00265AA2" w:rsidP="000F27E3">
      <w:pPr>
        <w:spacing w:after="0" w:line="240" w:lineRule="auto"/>
        <w:ind w:left="1327" w:right="525"/>
        <w:jc w:val="left"/>
        <w:rPr>
          <w:b/>
        </w:rPr>
      </w:pPr>
    </w:p>
    <w:p w:rsidR="00265AA2" w:rsidRPr="00265AA2" w:rsidRDefault="00265AA2" w:rsidP="000F27E3">
      <w:pPr>
        <w:spacing w:after="0" w:line="240" w:lineRule="auto"/>
        <w:ind w:left="1327" w:right="525"/>
        <w:jc w:val="left"/>
        <w:rPr>
          <w:b/>
        </w:rPr>
      </w:pPr>
      <w:r>
        <w:rPr>
          <w:b/>
        </w:rPr>
        <w:t>Dział</w:t>
      </w:r>
      <w:r w:rsidR="008D0895">
        <w:rPr>
          <w:b/>
        </w:rPr>
        <w:t>y:</w:t>
      </w:r>
      <w:r w:rsidR="00D47FAC" w:rsidRPr="007563E5">
        <w:rPr>
          <w:b/>
        </w:rPr>
        <w:t xml:space="preserve"> Kostuchna</w:t>
      </w:r>
      <w:r>
        <w:rPr>
          <w:b/>
        </w:rPr>
        <w:t>-Murcki</w:t>
      </w:r>
      <w:r w:rsidRPr="00265AA2">
        <w:t xml:space="preserve"> </w:t>
      </w:r>
      <w:r w:rsidR="008D0895">
        <w:rPr>
          <w:b/>
        </w:rPr>
        <w:t xml:space="preserve">oraz </w:t>
      </w:r>
      <w:r w:rsidRPr="00265AA2">
        <w:rPr>
          <w:b/>
        </w:rPr>
        <w:t>Zarzecze-Podlesie</w:t>
      </w:r>
    </w:p>
    <w:p w:rsidR="00D47FAC" w:rsidRDefault="00D47FAC" w:rsidP="00D47FAC">
      <w:pPr>
        <w:spacing w:after="0" w:line="240" w:lineRule="auto"/>
        <w:ind w:left="17" w:right="237"/>
        <w:jc w:val="left"/>
      </w:pPr>
      <w:bookmarkStart w:id="3" w:name="_Hlk92107902"/>
    </w:p>
    <w:bookmarkEnd w:id="3"/>
    <w:p w:rsidR="009A6B8B" w:rsidRDefault="009A6B8B" w:rsidP="009A6B8B">
      <w:pPr>
        <w:pStyle w:val="Akapitzlist"/>
        <w:numPr>
          <w:ilvl w:val="0"/>
          <w:numId w:val="2"/>
        </w:numPr>
        <w:spacing w:after="0" w:line="240" w:lineRule="auto"/>
        <w:ind w:right="237"/>
        <w:jc w:val="left"/>
        <w:rPr>
          <w:color w:val="auto"/>
        </w:rPr>
      </w:pPr>
      <w:r w:rsidRPr="00C90DD0">
        <w:rPr>
          <w:color w:val="auto"/>
        </w:rPr>
        <w:t>Warsztaty tematyczne</w:t>
      </w:r>
      <w:r>
        <w:rPr>
          <w:color w:val="auto"/>
        </w:rPr>
        <w:t xml:space="preserve"> i edukacyjne</w:t>
      </w:r>
      <w:r w:rsidRPr="00C90DD0">
        <w:rPr>
          <w:color w:val="auto"/>
        </w:rPr>
        <w:t xml:space="preserve"> – </w:t>
      </w:r>
      <w:r>
        <w:rPr>
          <w:color w:val="auto"/>
        </w:rPr>
        <w:t>od 10 zł do 4</w:t>
      </w:r>
      <w:r w:rsidRPr="00C90DD0">
        <w:rPr>
          <w:color w:val="auto"/>
        </w:rPr>
        <w:t xml:space="preserve">0 zł / za jedne zajęcia </w:t>
      </w:r>
      <w:r w:rsidRPr="00C90DD0">
        <w:rPr>
          <w:color w:val="auto"/>
        </w:rPr>
        <w:tab/>
      </w:r>
    </w:p>
    <w:p w:rsidR="009A6B8B" w:rsidRPr="00C90DD0" w:rsidRDefault="009A6B8B" w:rsidP="009A6B8B">
      <w:pPr>
        <w:pStyle w:val="Akapitzlist"/>
        <w:spacing w:after="0" w:line="240" w:lineRule="auto"/>
        <w:ind w:left="1080" w:right="237" w:firstLine="0"/>
        <w:jc w:val="left"/>
        <w:rPr>
          <w:color w:val="auto"/>
        </w:rPr>
      </w:pPr>
      <w:r>
        <w:rPr>
          <w:color w:val="auto"/>
        </w:rPr>
        <w:tab/>
      </w:r>
      <w:r w:rsidRPr="00C90DD0">
        <w:rPr>
          <w:color w:val="auto"/>
        </w:rPr>
        <w:t xml:space="preserve">(regionalne, </w:t>
      </w:r>
      <w:r>
        <w:t>plastyczne, muzyczne, ruchowe</w:t>
      </w:r>
      <w:r w:rsidRPr="00C90DD0">
        <w:rPr>
          <w:color w:val="auto"/>
        </w:rPr>
        <w:t>, rękodzieła</w:t>
      </w:r>
      <w:r>
        <w:rPr>
          <w:color w:val="auto"/>
        </w:rPr>
        <w:t xml:space="preserve">, </w:t>
      </w:r>
      <w:r w:rsidRPr="00C90DD0">
        <w:rPr>
          <w:color w:val="auto"/>
        </w:rPr>
        <w:t>itp.)</w:t>
      </w:r>
      <w:r>
        <w:rPr>
          <w:color w:val="auto"/>
        </w:rPr>
        <w:t>.</w:t>
      </w:r>
    </w:p>
    <w:p w:rsidR="00D47FAC" w:rsidRDefault="00D47FAC" w:rsidP="00D47FAC">
      <w:pPr>
        <w:pStyle w:val="Akapitzlist"/>
        <w:spacing w:after="0" w:line="240" w:lineRule="auto"/>
        <w:ind w:left="1080" w:right="237" w:firstLine="0"/>
        <w:jc w:val="left"/>
      </w:pPr>
    </w:p>
    <w:p w:rsidR="00D47FAC" w:rsidRDefault="00D47FAC" w:rsidP="00D47FAC">
      <w:pPr>
        <w:pStyle w:val="Akapitzlist"/>
        <w:numPr>
          <w:ilvl w:val="0"/>
          <w:numId w:val="2"/>
        </w:numPr>
        <w:spacing w:after="0" w:line="240" w:lineRule="auto"/>
        <w:ind w:right="237"/>
        <w:jc w:val="left"/>
      </w:pPr>
      <w:r>
        <w:t>Zajęcia rekreacyjno-ruchowe (gimnastyka „Zdrowy kręgosłup”, jogging, disco-senior, joga i inne)</w:t>
      </w:r>
    </w:p>
    <w:p w:rsidR="00265AA2" w:rsidRDefault="00C77C11" w:rsidP="00D47FAC">
      <w:pPr>
        <w:pStyle w:val="Akapitzlist"/>
        <w:spacing w:after="0" w:line="240" w:lineRule="auto"/>
        <w:ind w:left="1080" w:right="237" w:firstLine="0"/>
        <w:jc w:val="left"/>
      </w:pPr>
      <w:r>
        <w:t>20</w:t>
      </w:r>
      <w:r w:rsidR="00D47FAC">
        <w:t xml:space="preserve"> zł /60 min. za wejście jednorazowe</w:t>
      </w:r>
      <w:r w:rsidR="008D0895">
        <w:t xml:space="preserve"> oraz </w:t>
      </w:r>
      <w:r w:rsidR="00D47FAC">
        <w:t>1</w:t>
      </w:r>
      <w:r>
        <w:t>5</w:t>
      </w:r>
      <w:r w:rsidR="00D47FAC">
        <w:t xml:space="preserve"> zł /</w:t>
      </w:r>
      <w:r w:rsidR="00265AA2">
        <w:t xml:space="preserve">60 min. w opłacie miesięcznej </w:t>
      </w:r>
    </w:p>
    <w:p w:rsidR="00D47FAC" w:rsidRDefault="00265AA2" w:rsidP="00D47FAC">
      <w:pPr>
        <w:pStyle w:val="Akapitzlist"/>
        <w:spacing w:after="0" w:line="240" w:lineRule="auto"/>
        <w:ind w:left="1080" w:right="237" w:firstLine="0"/>
        <w:jc w:val="left"/>
      </w:pPr>
      <w:r>
        <w:tab/>
        <w:t>(1</w:t>
      </w:r>
      <w:r w:rsidR="00C77C11">
        <w:t>5</w:t>
      </w:r>
      <w:r>
        <w:t xml:space="preserve"> zł. x ilość zajęć</w:t>
      </w:r>
      <w:r w:rsidR="00D47FAC">
        <w:t xml:space="preserve"> przewidywan</w:t>
      </w:r>
      <w:r>
        <w:t>ych</w:t>
      </w:r>
      <w:r w:rsidR="00D47FAC">
        <w:t xml:space="preserve"> w miesiącu kalendarzowym, najpóźniej </w:t>
      </w:r>
      <w:r>
        <w:tab/>
      </w:r>
      <w:r w:rsidR="00D47FAC">
        <w:t>na pierwszych zajęciach w danym miesiącu</w:t>
      </w:r>
      <w:r>
        <w:t>)</w:t>
      </w:r>
      <w:r w:rsidR="000F1D7A">
        <w:t>.</w:t>
      </w:r>
    </w:p>
    <w:p w:rsidR="00D47FAC" w:rsidRDefault="00D47FAC" w:rsidP="00D47FAC">
      <w:pPr>
        <w:pStyle w:val="Akapitzlist"/>
        <w:spacing w:after="0" w:line="240" w:lineRule="auto"/>
        <w:ind w:left="1080" w:right="237" w:firstLine="0"/>
        <w:jc w:val="left"/>
      </w:pPr>
    </w:p>
    <w:p w:rsidR="00D47FAC" w:rsidRDefault="00D47FAC" w:rsidP="00D47FAC">
      <w:pPr>
        <w:pStyle w:val="Akapitzlist"/>
        <w:numPr>
          <w:ilvl w:val="0"/>
          <w:numId w:val="2"/>
        </w:numPr>
        <w:spacing w:after="0" w:line="240" w:lineRule="auto"/>
        <w:ind w:right="237"/>
        <w:jc w:val="left"/>
      </w:pPr>
      <w:r>
        <w:t>Wstęp na seanse filmowe, występy</w:t>
      </w:r>
      <w:r w:rsidR="00265AA2">
        <w:t>,</w:t>
      </w:r>
      <w:r w:rsidR="00265AA2" w:rsidRPr="00265AA2">
        <w:t xml:space="preserve"> </w:t>
      </w:r>
      <w:r w:rsidR="00265AA2">
        <w:t>prezentacje, pokazy</w:t>
      </w:r>
      <w:r>
        <w:t xml:space="preserve"> itp.</w:t>
      </w:r>
      <w:r w:rsidR="00265AA2">
        <w:t xml:space="preserve"> – </w:t>
      </w:r>
      <w:r>
        <w:t xml:space="preserve">od </w:t>
      </w:r>
      <w:r w:rsidR="00C77C11">
        <w:t>10</w:t>
      </w:r>
      <w:r>
        <w:t xml:space="preserve"> zł do </w:t>
      </w:r>
      <w:r w:rsidR="00C77C11">
        <w:t>5</w:t>
      </w:r>
      <w:r>
        <w:t>0 zł</w:t>
      </w:r>
    </w:p>
    <w:p w:rsidR="00D47FAC" w:rsidRDefault="00265AA2" w:rsidP="00D47FAC">
      <w:pPr>
        <w:spacing w:after="0" w:line="240" w:lineRule="auto"/>
        <w:ind w:left="1479" w:right="237"/>
        <w:jc w:val="left"/>
      </w:pPr>
      <w:r>
        <w:tab/>
      </w:r>
      <w:r w:rsidR="00D47FAC">
        <w:t>(ustalane w zależności od charakteru imprezy).</w:t>
      </w:r>
    </w:p>
    <w:p w:rsidR="00265AA2" w:rsidRDefault="00265AA2" w:rsidP="00D47FAC">
      <w:pPr>
        <w:spacing w:after="0" w:line="240" w:lineRule="auto"/>
        <w:ind w:left="1479" w:right="237"/>
        <w:jc w:val="left"/>
      </w:pPr>
    </w:p>
    <w:p w:rsidR="00265AA2" w:rsidRDefault="00265AA2" w:rsidP="00265AA2">
      <w:pPr>
        <w:pStyle w:val="Akapitzlist"/>
        <w:numPr>
          <w:ilvl w:val="0"/>
          <w:numId w:val="2"/>
        </w:numPr>
        <w:spacing w:after="0" w:line="240" w:lineRule="auto"/>
        <w:ind w:right="237"/>
        <w:jc w:val="left"/>
      </w:pPr>
      <w:r>
        <w:t xml:space="preserve">Zajęcia malarstwa dla dorosłych – </w:t>
      </w:r>
      <w:r w:rsidR="00C77C11">
        <w:t>6</w:t>
      </w:r>
      <w:r>
        <w:t xml:space="preserve">0 zł /miesiąc. Za wejście jednorazowe </w:t>
      </w:r>
      <w:r w:rsidR="00C77C11">
        <w:t>20</w:t>
      </w:r>
      <w:r>
        <w:t xml:space="preserve"> zł.</w:t>
      </w:r>
    </w:p>
    <w:p w:rsidR="00265AA2" w:rsidRDefault="00265AA2" w:rsidP="00265AA2">
      <w:pPr>
        <w:pStyle w:val="Akapitzlist"/>
      </w:pPr>
    </w:p>
    <w:p w:rsidR="006C6F16" w:rsidRDefault="006C6F16" w:rsidP="006C6F16">
      <w:pPr>
        <w:pStyle w:val="Akapitzlist"/>
        <w:numPr>
          <w:ilvl w:val="0"/>
          <w:numId w:val="2"/>
        </w:numPr>
        <w:spacing w:after="0" w:line="240" w:lineRule="auto"/>
        <w:ind w:right="237"/>
        <w:jc w:val="left"/>
      </w:pPr>
      <w:r>
        <w:t>Składka  za przynależność do grupy „Pocoidlakogo” 100 zł. (obiekt Kostuchna)</w:t>
      </w:r>
    </w:p>
    <w:p w:rsidR="006C6F16" w:rsidRDefault="006C6F16" w:rsidP="006C6F16">
      <w:pPr>
        <w:pStyle w:val="Akapitzlist"/>
        <w:spacing w:after="0" w:line="240" w:lineRule="auto"/>
        <w:ind w:left="1080" w:right="237" w:firstLine="0"/>
        <w:jc w:val="left"/>
      </w:pPr>
      <w:r>
        <w:tab/>
        <w:t>(ważna 1 rok od wpłaty</w:t>
      </w:r>
      <w:r w:rsidR="000F1D7A">
        <w:t>).</w:t>
      </w:r>
    </w:p>
    <w:p w:rsidR="006C6F16" w:rsidRDefault="006C6F16" w:rsidP="006C6F16">
      <w:pPr>
        <w:pStyle w:val="Akapitzlist"/>
        <w:spacing w:after="0" w:line="240" w:lineRule="auto"/>
        <w:ind w:left="1080" w:right="237" w:firstLine="0"/>
        <w:jc w:val="left"/>
      </w:pPr>
    </w:p>
    <w:p w:rsidR="006C6F16" w:rsidRDefault="006C6F16" w:rsidP="006C6F16">
      <w:pPr>
        <w:pStyle w:val="Akapitzlist"/>
        <w:numPr>
          <w:ilvl w:val="0"/>
          <w:numId w:val="2"/>
        </w:numPr>
        <w:spacing w:after="0" w:line="240" w:lineRule="auto"/>
        <w:ind w:right="237"/>
        <w:jc w:val="left"/>
      </w:pPr>
      <w:r>
        <w:t>Mała Akademia Mal</w:t>
      </w:r>
      <w:r w:rsidR="00A82634">
        <w:t>owania</w:t>
      </w:r>
      <w:r>
        <w:t xml:space="preserve"> dla dzieci od 12 lat (obiekt Kostuchna)</w:t>
      </w:r>
    </w:p>
    <w:p w:rsidR="008D0895" w:rsidRDefault="006C6F16" w:rsidP="008D0895">
      <w:pPr>
        <w:spacing w:after="0" w:line="240" w:lineRule="auto"/>
        <w:ind w:left="1479" w:right="237"/>
        <w:jc w:val="left"/>
      </w:pPr>
      <w:r>
        <w:t xml:space="preserve">– </w:t>
      </w:r>
      <w:r w:rsidR="00C77C11">
        <w:rPr>
          <w:color w:val="auto"/>
        </w:rPr>
        <w:t>6</w:t>
      </w:r>
      <w:r w:rsidRPr="00D54EB6">
        <w:rPr>
          <w:color w:val="auto"/>
        </w:rPr>
        <w:t xml:space="preserve">0 zł </w:t>
      </w:r>
      <w:r>
        <w:t xml:space="preserve">/miesiąc. Za wejście jednorazowe </w:t>
      </w:r>
      <w:r w:rsidR="00C77C11">
        <w:t>2</w:t>
      </w:r>
      <w:r>
        <w:t>0 zł.</w:t>
      </w:r>
    </w:p>
    <w:p w:rsidR="008D0895" w:rsidRDefault="008D0895" w:rsidP="006C6F16">
      <w:pPr>
        <w:spacing w:after="0" w:line="240" w:lineRule="auto"/>
        <w:ind w:left="1479" w:right="237"/>
        <w:jc w:val="left"/>
      </w:pPr>
    </w:p>
    <w:p w:rsidR="009A6B8B" w:rsidRDefault="009A6B8B" w:rsidP="006C6F16">
      <w:pPr>
        <w:spacing w:after="0" w:line="240" w:lineRule="auto"/>
        <w:ind w:left="1479" w:right="237"/>
        <w:jc w:val="left"/>
      </w:pPr>
    </w:p>
    <w:p w:rsidR="008D0895" w:rsidRDefault="008D0895" w:rsidP="006C6F16">
      <w:pPr>
        <w:spacing w:after="0" w:line="240" w:lineRule="auto"/>
        <w:ind w:left="1479" w:right="237"/>
        <w:jc w:val="left"/>
      </w:pPr>
    </w:p>
    <w:p w:rsidR="008D0895" w:rsidRPr="00EE55FA" w:rsidRDefault="008D0895" w:rsidP="00754635">
      <w:pPr>
        <w:numPr>
          <w:ilvl w:val="1"/>
          <w:numId w:val="1"/>
        </w:numPr>
        <w:spacing w:after="0" w:line="240" w:lineRule="auto"/>
        <w:ind w:right="237" w:hanging="317"/>
        <w:jc w:val="left"/>
        <w:rPr>
          <w:color w:val="auto"/>
        </w:rPr>
      </w:pPr>
      <w:bookmarkStart w:id="4" w:name="_Hlk112151076"/>
      <w:r>
        <w:rPr>
          <w:szCs w:val="24"/>
        </w:rPr>
        <w:t>Koszt karnetu uzależniony od ilości zajęć w danym miesiącu.</w:t>
      </w:r>
    </w:p>
    <w:p w:rsidR="00754635" w:rsidRPr="00EE55FA" w:rsidRDefault="00754635" w:rsidP="00754635">
      <w:pPr>
        <w:numPr>
          <w:ilvl w:val="1"/>
          <w:numId w:val="1"/>
        </w:numPr>
        <w:spacing w:after="0" w:line="240" w:lineRule="auto"/>
        <w:ind w:right="237" w:hanging="317"/>
        <w:jc w:val="left"/>
        <w:rPr>
          <w:color w:val="auto"/>
        </w:rPr>
      </w:pPr>
      <w:r w:rsidRPr="00EE55FA">
        <w:rPr>
          <w:color w:val="auto"/>
        </w:rPr>
        <w:t>W razie nieobecności na zajęciach wpłata nie będzie zwracana.</w:t>
      </w:r>
    </w:p>
    <w:p w:rsidR="00754635" w:rsidRPr="00EE55FA" w:rsidRDefault="00754635" w:rsidP="00754635">
      <w:pPr>
        <w:numPr>
          <w:ilvl w:val="1"/>
          <w:numId w:val="1"/>
        </w:numPr>
        <w:spacing w:after="0" w:line="240" w:lineRule="auto"/>
        <w:ind w:right="237" w:hanging="317"/>
        <w:jc w:val="left"/>
        <w:rPr>
          <w:color w:val="auto"/>
        </w:rPr>
      </w:pPr>
      <w:r w:rsidRPr="00EE55FA">
        <w:rPr>
          <w:color w:val="auto"/>
        </w:rPr>
        <w:t xml:space="preserve">Zniżka dla rodzeństwa: 2 dziecko </w:t>
      </w:r>
      <w:r>
        <w:rPr>
          <w:color w:val="auto"/>
        </w:rPr>
        <w:t xml:space="preserve">- </w:t>
      </w:r>
      <w:r w:rsidRPr="00EE55FA">
        <w:rPr>
          <w:color w:val="auto"/>
        </w:rPr>
        <w:t xml:space="preserve">50%, 3 i więcej </w:t>
      </w:r>
      <w:r>
        <w:rPr>
          <w:color w:val="auto"/>
        </w:rPr>
        <w:t xml:space="preserve">- </w:t>
      </w:r>
      <w:r w:rsidRPr="00EE55FA">
        <w:rPr>
          <w:color w:val="auto"/>
        </w:rPr>
        <w:t>100%.</w:t>
      </w:r>
    </w:p>
    <w:p w:rsidR="00560203" w:rsidRPr="008D0895" w:rsidRDefault="000F1D7A" w:rsidP="008D0895">
      <w:pPr>
        <w:pStyle w:val="Akapitzlist"/>
        <w:spacing w:after="0" w:line="240" w:lineRule="auto"/>
        <w:ind w:left="1166" w:right="237" w:firstLine="0"/>
        <w:jc w:val="left"/>
        <w:rPr>
          <w:color w:val="auto"/>
        </w:rPr>
      </w:pPr>
      <w:r w:rsidRPr="000F1D7A">
        <w:rPr>
          <w:color w:val="auto"/>
        </w:rPr>
        <w:t xml:space="preserve"> </w:t>
      </w:r>
      <w:bookmarkEnd w:id="4"/>
    </w:p>
    <w:sectPr w:rsidR="00560203" w:rsidRPr="008D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8.4pt;height:7.2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6E819BD"/>
    <w:multiLevelType w:val="hybridMultilevel"/>
    <w:tmpl w:val="F70E692C"/>
    <w:lvl w:ilvl="0" w:tplc="9554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15D4"/>
    <w:multiLevelType w:val="hybridMultilevel"/>
    <w:tmpl w:val="5B984CDC"/>
    <w:lvl w:ilvl="0" w:tplc="F356DBF0">
      <w:start w:val="2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AA5006">
      <w:start w:val="1"/>
      <w:numFmt w:val="bullet"/>
      <w:lvlText w:val="•"/>
      <w:lvlPicBulletId w:val="0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60E7E">
      <w:start w:val="1"/>
      <w:numFmt w:val="bullet"/>
      <w:lvlText w:val="▪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8BC92">
      <w:start w:val="1"/>
      <w:numFmt w:val="bullet"/>
      <w:lvlText w:val="•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246E0">
      <w:start w:val="1"/>
      <w:numFmt w:val="bullet"/>
      <w:lvlText w:val="o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47810">
      <w:start w:val="1"/>
      <w:numFmt w:val="bullet"/>
      <w:lvlText w:val="▪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40F46">
      <w:start w:val="1"/>
      <w:numFmt w:val="bullet"/>
      <w:lvlText w:val="•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0EE7E">
      <w:start w:val="1"/>
      <w:numFmt w:val="bullet"/>
      <w:lvlText w:val="o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4FE">
      <w:start w:val="1"/>
      <w:numFmt w:val="bullet"/>
      <w:lvlText w:val="▪"/>
      <w:lvlJc w:val="left"/>
      <w:pPr>
        <w:ind w:left="7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724AE"/>
    <w:multiLevelType w:val="hybridMultilevel"/>
    <w:tmpl w:val="A306A5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AC"/>
    <w:rsid w:val="000463A9"/>
    <w:rsid w:val="000F1D7A"/>
    <w:rsid w:val="000F27E3"/>
    <w:rsid w:val="001C0023"/>
    <w:rsid w:val="00265AA2"/>
    <w:rsid w:val="002A6398"/>
    <w:rsid w:val="002C13FE"/>
    <w:rsid w:val="003F6B61"/>
    <w:rsid w:val="004663DD"/>
    <w:rsid w:val="004D0EFC"/>
    <w:rsid w:val="004E062A"/>
    <w:rsid w:val="00533AD7"/>
    <w:rsid w:val="005408A8"/>
    <w:rsid w:val="00560203"/>
    <w:rsid w:val="006C6F16"/>
    <w:rsid w:val="00754635"/>
    <w:rsid w:val="007A1DB5"/>
    <w:rsid w:val="008D0895"/>
    <w:rsid w:val="009A6B8B"/>
    <w:rsid w:val="00A031A0"/>
    <w:rsid w:val="00A6569B"/>
    <w:rsid w:val="00A82634"/>
    <w:rsid w:val="00AA322F"/>
    <w:rsid w:val="00C21927"/>
    <w:rsid w:val="00C77C11"/>
    <w:rsid w:val="00CA1FB9"/>
    <w:rsid w:val="00D2307C"/>
    <w:rsid w:val="00D47FAC"/>
    <w:rsid w:val="00D54EB6"/>
    <w:rsid w:val="00E262B5"/>
    <w:rsid w:val="00E85DD7"/>
    <w:rsid w:val="00E87412"/>
    <w:rsid w:val="00F10F7E"/>
    <w:rsid w:val="00F33BC4"/>
    <w:rsid w:val="00FB2586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2727-5F81-45F5-9DB0-63DE81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FAC"/>
    <w:pPr>
      <w:spacing w:after="9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FAC"/>
    <w:pPr>
      <w:ind w:left="720"/>
      <w:contextualSpacing/>
    </w:pPr>
  </w:style>
  <w:style w:type="character" w:customStyle="1" w:styleId="A1">
    <w:name w:val="A1"/>
    <w:uiPriority w:val="99"/>
    <w:rsid w:val="00D47FAC"/>
    <w:rPr>
      <w:rFonts w:ascii="Museo 300" w:hAnsi="Museo 300" w:cs="Museo 30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Południe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MDKK02</dc:creator>
  <cp:keywords/>
  <dc:description/>
  <cp:lastModifiedBy>Błażej Roguz</cp:lastModifiedBy>
  <cp:revision>2</cp:revision>
  <cp:lastPrinted>2023-02-01T11:46:00Z</cp:lastPrinted>
  <dcterms:created xsi:type="dcterms:W3CDTF">2023-02-01T12:06:00Z</dcterms:created>
  <dcterms:modified xsi:type="dcterms:W3CDTF">2023-02-01T12:06:00Z</dcterms:modified>
</cp:coreProperties>
</file>